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DB" w:rsidRPr="00AA1BDB" w:rsidRDefault="00AA1BDB" w:rsidP="00AA1BDB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ANNEXE 3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u w:val="single"/>
          <w:lang w:eastAsia="fr-FR" w:bidi="hi-IN"/>
        </w:rPr>
        <w:t>ATTESTATION D’ASSURANCE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Location Salles Communales par les Particuliers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(Document à rendre complété avec le dossier de location de salle)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  <w:t>Nous soussignés</w:t>
      </w: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 :…………………………………………………………………………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(Nom et adresse de la compagnie)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certifions</w:t>
      </w:r>
      <w:proofErr w:type="gramEnd"/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 xml:space="preserve"> que le risque situé :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  <w:t>Salle(s) :</w:t>
      </w: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……………………………………………………………………………...</w:t>
      </w:r>
    </w:p>
    <w:p w:rsidR="00AA1BDB" w:rsidRPr="00AA1BDB" w:rsidRDefault="00AA1BDB" w:rsidP="00AA1BD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  <w:t>Dates</w:t>
      </w: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 :……………………………………………………………………………..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  <w:t>Manifestation</w:t>
      </w: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 :…………………………………………………………………….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  <w:t>Est assuré par</w:t>
      </w: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 :……………………………………………………………………………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(Nom et prénom du preneur)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auprès</w:t>
      </w:r>
      <w:proofErr w:type="gramEnd"/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 xml:space="preserve"> de notre compagnie par la </w:t>
      </w:r>
      <w:r w:rsidRPr="00AA1BD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  <w:t>police N°</w:t>
      </w: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 xml:space="preserve"> ……………………………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pour</w:t>
      </w:r>
      <w:proofErr w:type="gramEnd"/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 xml:space="preserve"> sa responsabilité locative concernant les bâtiments (risques locatifs) ainsi que les biens qui lui sont confiés par le bailleur (tels que : agencements, mobiliers, matériel…) pour l’ensemble des risques qu’il peut encourir du fait de son activité, notamment pour les risques :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INCENDIES, EXPLOSIONS, DOMMAGES ELECTRIQUES, DEGATS DES EAUX, VOL, BRIS DE GLACE, VANDALISME.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Pour sa responsabilité civile en tant qu’organisateur pour l’ensemble des dommages matériels et corporels qu’il peut occasionner à des tiers du fait de son activité tant à l’intérieur qu’à l’extérieur des locaux occupés.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Il est prévu une renonciation à tous recours du Preneur et de ses Assureurs envers le Bailleur et ses Assureurs.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La période de garantie est fixée du……………….….au……………………..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Fait à………………………, le…………………………….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  <w:t>Pour valoir ce que de droit,</w:t>
      </w:r>
    </w:p>
    <w:p w:rsidR="00AA1BDB" w:rsidRPr="00AA1BDB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 w:bidi="hi-IN"/>
        </w:rPr>
      </w:pPr>
    </w:p>
    <w:p w:rsidR="00DE031C" w:rsidRDefault="00AA1BDB" w:rsidP="00AA1B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1BD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  <w:t>Cachet et si</w:t>
      </w:r>
      <w:r w:rsidR="00DE031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fr-FR" w:bidi="hi-IN"/>
        </w:rPr>
        <w:t>gnature de l’Assureur du Preneur</w:t>
      </w:r>
    </w:p>
    <w:p w:rsidR="00DE031C" w:rsidRDefault="00DE031C" w:rsidP="00DE031C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167B9A" w:rsidRDefault="00167B9A" w:rsidP="00DE031C">
      <w:bookmarkStart w:id="0" w:name="_GoBack"/>
      <w:bookmarkEnd w:id="0"/>
    </w:p>
    <w:sectPr w:rsidR="0016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D4" w:rsidRDefault="00BF13D4">
      <w:pPr>
        <w:spacing w:after="0" w:line="240" w:lineRule="auto"/>
      </w:pPr>
      <w:r>
        <w:separator/>
      </w:r>
    </w:p>
  </w:endnote>
  <w:endnote w:type="continuationSeparator" w:id="0">
    <w:p w:rsidR="00BF13D4" w:rsidRDefault="00BF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D4" w:rsidRDefault="00BF13D4">
      <w:pPr>
        <w:spacing w:after="0" w:line="240" w:lineRule="auto"/>
      </w:pPr>
      <w:r>
        <w:separator/>
      </w:r>
    </w:p>
  </w:footnote>
  <w:footnote w:type="continuationSeparator" w:id="0">
    <w:p w:rsidR="00BF13D4" w:rsidRDefault="00BF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93C30"/>
    <w:multiLevelType w:val="multilevel"/>
    <w:tmpl w:val="89A4C1D0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DB"/>
    <w:rsid w:val="00167B9A"/>
    <w:rsid w:val="00AA1BDB"/>
    <w:rsid w:val="00BF13D4"/>
    <w:rsid w:val="00D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284663-8B04-43B3-B0C3-8D64A10F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BDB"/>
  </w:style>
  <w:style w:type="paragraph" w:styleId="Pieddepage">
    <w:name w:val="footer"/>
    <w:basedOn w:val="Normal"/>
    <w:link w:val="PieddepageCar"/>
    <w:uiPriority w:val="99"/>
    <w:unhideWhenUsed/>
    <w:rsid w:val="00AA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BDB"/>
  </w:style>
  <w:style w:type="numbering" w:customStyle="1" w:styleId="WWNum14">
    <w:name w:val="WWNum14"/>
    <w:basedOn w:val="Aucuneliste"/>
    <w:rsid w:val="00AA1B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A3C9-9095-407E-900B-6A6129A3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2015-04-08T08:08:00Z</dcterms:created>
  <dcterms:modified xsi:type="dcterms:W3CDTF">2015-04-08T08:31:00Z</dcterms:modified>
</cp:coreProperties>
</file>